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D0" w:rsidRDefault="00072ED0" w:rsidP="00072ED0">
      <w:pPr>
        <w:spacing w:line="200" w:lineRule="atLeast"/>
        <w:ind w:firstLine="709"/>
        <w:jc w:val="center"/>
        <w:rPr>
          <w:b/>
          <w:szCs w:val="28"/>
        </w:rPr>
      </w:pPr>
      <w:r w:rsidRPr="00072ED0">
        <w:rPr>
          <w:b/>
          <w:szCs w:val="28"/>
        </w:rPr>
        <w:t>Основные квалификационные требования</w:t>
      </w:r>
    </w:p>
    <w:p w:rsidR="00072ED0" w:rsidRDefault="00072ED0" w:rsidP="00072ED0">
      <w:pPr>
        <w:spacing w:line="200" w:lineRule="atLeast"/>
        <w:ind w:firstLine="709"/>
        <w:jc w:val="center"/>
        <w:rPr>
          <w:b/>
          <w:szCs w:val="28"/>
        </w:rPr>
      </w:pPr>
      <w:r w:rsidRPr="00072ED0">
        <w:rPr>
          <w:b/>
          <w:szCs w:val="28"/>
        </w:rPr>
        <w:t>для замещения должностей муниципальной службы:</w:t>
      </w:r>
    </w:p>
    <w:p w:rsidR="00072ED0" w:rsidRDefault="00072ED0" w:rsidP="00072ED0">
      <w:pPr>
        <w:spacing w:line="200" w:lineRule="atLeast"/>
        <w:ind w:firstLine="709"/>
        <w:jc w:val="center"/>
        <w:rPr>
          <w:b/>
          <w:szCs w:val="28"/>
        </w:rPr>
      </w:pPr>
    </w:p>
    <w:p w:rsidR="00072ED0" w:rsidRPr="00072ED0" w:rsidRDefault="00072ED0" w:rsidP="00072ED0">
      <w:pPr>
        <w:spacing w:line="200" w:lineRule="atLeast"/>
        <w:ind w:firstLine="709"/>
        <w:jc w:val="both"/>
        <w:rPr>
          <w:b/>
          <w:szCs w:val="28"/>
        </w:rPr>
      </w:pPr>
    </w:p>
    <w:p w:rsidR="00072ED0" w:rsidRPr="00072ED0" w:rsidRDefault="00072ED0" w:rsidP="00072ED0">
      <w:pPr>
        <w:autoSpaceDE w:val="0"/>
        <w:spacing w:line="276" w:lineRule="auto"/>
        <w:jc w:val="both"/>
        <w:rPr>
          <w:szCs w:val="28"/>
        </w:rPr>
      </w:pPr>
      <w:r>
        <w:rPr>
          <w:rFonts w:cs="Calibri"/>
          <w:szCs w:val="28"/>
        </w:rPr>
        <w:tab/>
        <w:t>1.</w:t>
      </w:r>
      <w:r>
        <w:rPr>
          <w:szCs w:val="28"/>
        </w:rPr>
        <w:t xml:space="preserve"> </w:t>
      </w:r>
      <w:r w:rsidRPr="00072ED0">
        <w:rPr>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72ED0" w:rsidRPr="00072ED0" w:rsidRDefault="00072ED0" w:rsidP="00072ED0">
      <w:pPr>
        <w:autoSpaceDE w:val="0"/>
        <w:spacing w:line="276" w:lineRule="auto"/>
        <w:jc w:val="both"/>
        <w:rPr>
          <w:szCs w:val="28"/>
        </w:rPr>
      </w:pPr>
    </w:p>
    <w:p w:rsidR="00072ED0" w:rsidRPr="00072ED0" w:rsidRDefault="00072ED0" w:rsidP="00072ED0">
      <w:pPr>
        <w:spacing w:line="276" w:lineRule="auto"/>
        <w:ind w:firstLine="540"/>
      </w:pPr>
      <w:r w:rsidRPr="00072ED0">
        <w:rPr>
          <w:rFonts w:cs="Calibri"/>
          <w:szCs w:val="28"/>
        </w:rPr>
        <w:t>2.</w:t>
      </w:r>
      <w:r w:rsidRPr="00072ED0">
        <w:rPr>
          <w:szCs w:val="28"/>
        </w:rPr>
        <w:t xml:space="preserve">    </w:t>
      </w:r>
      <w:proofErr w:type="gramStart"/>
      <w:r w:rsidRPr="00072ED0">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статьи 9 Закона области № 171-ЗО   в соответствии с классификацией должностей муниципальной службы.</w:t>
      </w:r>
      <w:proofErr w:type="gramEnd"/>
    </w:p>
    <w:p w:rsidR="00072ED0" w:rsidRPr="00072ED0" w:rsidRDefault="00072ED0" w:rsidP="00072ED0">
      <w:pPr>
        <w:autoSpaceDE w:val="0"/>
        <w:spacing w:line="276" w:lineRule="auto"/>
        <w:ind w:firstLine="540"/>
        <w:jc w:val="both"/>
      </w:pPr>
      <w:r w:rsidRPr="00072ED0">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072ED0">
        <w:t>.»</w:t>
      </w:r>
      <w:proofErr w:type="gramEnd"/>
    </w:p>
    <w:p w:rsidR="00072ED0" w:rsidRPr="00072ED0" w:rsidRDefault="00072ED0" w:rsidP="00072ED0">
      <w:pPr>
        <w:autoSpaceDE w:val="0"/>
        <w:spacing w:line="276" w:lineRule="auto"/>
        <w:ind w:firstLine="540"/>
        <w:jc w:val="both"/>
        <w:rPr>
          <w:rFonts w:cs="Calibri"/>
          <w:szCs w:val="28"/>
        </w:rPr>
      </w:pPr>
      <w:bookmarkStart w:id="0" w:name="Par38"/>
      <w:bookmarkEnd w:id="0"/>
      <w:r w:rsidRPr="00072ED0">
        <w:rPr>
          <w:rFonts w:cs="Calibri"/>
          <w:szCs w:val="28"/>
        </w:rPr>
        <w:t>3.В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профессионального образования, к старшим и младшим должностям муниципальной службы - среднего профессионального образования.</w:t>
      </w:r>
    </w:p>
    <w:p w:rsidR="00072ED0" w:rsidRPr="00072ED0" w:rsidRDefault="00072ED0" w:rsidP="00072ED0">
      <w:pPr>
        <w:autoSpaceDE w:val="0"/>
        <w:spacing w:line="276" w:lineRule="auto"/>
        <w:ind w:firstLine="540"/>
        <w:jc w:val="both"/>
        <w:rPr>
          <w:rFonts w:cs="Calibri"/>
          <w:szCs w:val="28"/>
        </w:rPr>
      </w:pPr>
      <w:r w:rsidRPr="00072ED0">
        <w:rPr>
          <w:rFonts w:cs="Calibri"/>
          <w:szCs w:val="28"/>
        </w:rPr>
        <w:t>4.В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072ED0" w:rsidRPr="00072ED0" w:rsidRDefault="00072ED0" w:rsidP="00072ED0">
      <w:pPr>
        <w:autoSpaceDE w:val="0"/>
        <w:spacing w:line="276" w:lineRule="auto"/>
        <w:ind w:firstLine="540"/>
        <w:jc w:val="both"/>
        <w:rPr>
          <w:rFonts w:cs="Calibri"/>
          <w:szCs w:val="28"/>
        </w:rPr>
      </w:pPr>
      <w:r w:rsidRPr="00072ED0">
        <w:rPr>
          <w:rFonts w:cs="Calibri"/>
          <w:szCs w:val="28"/>
        </w:rPr>
        <w:t>1)для высших должностей муниципальной службы - стаж муниципальной службы не менее четырех лет или стаж работы по специальности не менее пяти лет;</w:t>
      </w:r>
    </w:p>
    <w:p w:rsidR="00072ED0" w:rsidRPr="00072ED0" w:rsidRDefault="00072ED0" w:rsidP="00072ED0">
      <w:pPr>
        <w:autoSpaceDE w:val="0"/>
        <w:spacing w:line="276" w:lineRule="auto"/>
        <w:ind w:firstLine="540"/>
        <w:jc w:val="both"/>
        <w:rPr>
          <w:rFonts w:cs="Calibri"/>
          <w:szCs w:val="28"/>
        </w:rPr>
      </w:pPr>
      <w:r w:rsidRPr="00072ED0">
        <w:rPr>
          <w:rFonts w:cs="Calibri"/>
          <w:szCs w:val="28"/>
        </w:rPr>
        <w:t>2)для главных и ведущих должностей муниципальной службы - стаж муниципальной службы  не менее двух лет или стаж работы по специальности не менее четырех лет;</w:t>
      </w:r>
    </w:p>
    <w:p w:rsidR="00072ED0" w:rsidRPr="00072ED0" w:rsidRDefault="00072ED0" w:rsidP="00072ED0">
      <w:pPr>
        <w:autoSpaceDE w:val="0"/>
        <w:spacing w:line="276" w:lineRule="auto"/>
        <w:ind w:firstLine="540"/>
        <w:jc w:val="both"/>
        <w:rPr>
          <w:rFonts w:cs="Calibri"/>
          <w:szCs w:val="28"/>
        </w:rPr>
      </w:pPr>
      <w:r w:rsidRPr="00072ED0">
        <w:rPr>
          <w:rFonts w:cs="Calibri"/>
          <w:szCs w:val="28"/>
        </w:rPr>
        <w:lastRenderedPageBreak/>
        <w:t>3)для старших и младших должностей муниципальной службы требования по стажу не предъявляются.</w:t>
      </w:r>
    </w:p>
    <w:p w:rsidR="00F1622F" w:rsidRPr="00072ED0" w:rsidRDefault="00F1622F" w:rsidP="00072ED0">
      <w:pPr>
        <w:spacing w:line="276" w:lineRule="auto"/>
      </w:pPr>
    </w:p>
    <w:sectPr w:rsidR="00F1622F" w:rsidRPr="00072ED0" w:rsidSect="00072ED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ED0"/>
    <w:rsid w:val="00072ED0"/>
    <w:rsid w:val="00531308"/>
    <w:rsid w:val="00F1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D0"/>
    <w:pPr>
      <w:widowControl w:val="0"/>
      <w:suppressAutoHyphens/>
      <w:spacing w:after="0" w:line="240" w:lineRule="auto"/>
    </w:pPr>
    <w:rPr>
      <w:rFonts w:ascii="Times New Roman" w:eastAsia="Lucida Sans Unicode" w:hAnsi="Times New Roman" w:cs="Times New Roman"/>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4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dc:creator>
  <cp:lastModifiedBy>Рычков</cp:lastModifiedBy>
  <cp:revision>2</cp:revision>
  <dcterms:created xsi:type="dcterms:W3CDTF">2018-04-10T07:21:00Z</dcterms:created>
  <dcterms:modified xsi:type="dcterms:W3CDTF">2018-04-10T07:21:00Z</dcterms:modified>
</cp:coreProperties>
</file>